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FD2B" w14:textId="77777777" w:rsidR="00356CBA" w:rsidRDefault="00CC6945">
      <w:pPr>
        <w:pStyle w:val="Heading1"/>
        <w:spacing w:line="240" w:lineRule="auto"/>
        <w:jc w:val="center"/>
      </w:pPr>
      <w:bookmarkStart w:id="0" w:name="_gjdgxs" w:colFirst="0" w:colLast="0"/>
      <w:bookmarkEnd w:id="0"/>
      <w:r>
        <w:t>Windsock Village Property Owners Corporation Meeting</w:t>
      </w:r>
    </w:p>
    <w:p w14:paraId="2A1D22A1" w14:textId="488C760F" w:rsidR="00356CBA" w:rsidRDefault="00CC6945">
      <w:pPr>
        <w:spacing w:after="0" w:line="240" w:lineRule="auto"/>
        <w:jc w:val="center"/>
      </w:pPr>
      <w:r>
        <w:t xml:space="preserve">Tuesday </w:t>
      </w:r>
      <w:r w:rsidR="002D2AA3">
        <w:t>April 19</w:t>
      </w:r>
      <w:r>
        <w:t>, 202</w:t>
      </w:r>
      <w:r w:rsidR="001D6F90">
        <w:t>2</w:t>
      </w:r>
      <w:r>
        <w:t xml:space="preserve"> @ 6:30 pm via </w:t>
      </w:r>
      <w:r w:rsidR="001D6F90">
        <w:t>Teleconference</w:t>
      </w:r>
    </w:p>
    <w:p w14:paraId="3AC64352" w14:textId="77777777" w:rsidR="00356CBA" w:rsidRDefault="00356CBA">
      <w:pPr>
        <w:spacing w:after="0" w:line="240" w:lineRule="auto"/>
        <w:jc w:val="center"/>
      </w:pPr>
    </w:p>
    <w:p w14:paraId="6311698B" w14:textId="727C93F4" w:rsidR="00356CBA" w:rsidRDefault="00CC6945">
      <w:pPr>
        <w:spacing w:line="240" w:lineRule="auto"/>
      </w:pPr>
      <w:r>
        <w:t>Meeting called to order at 6:</w:t>
      </w:r>
      <w:r w:rsidR="006E2020">
        <w:t>33</w:t>
      </w:r>
      <w:r>
        <w:t xml:space="preserve"> pm</w:t>
      </w:r>
    </w:p>
    <w:p w14:paraId="2CC4D144" w14:textId="77777777" w:rsidR="00216928" w:rsidRDefault="00CC6945" w:rsidP="002169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Attendance</w:t>
      </w:r>
    </w:p>
    <w:p w14:paraId="5EDC5291" w14:textId="77777777" w:rsidR="006E2020" w:rsidRDefault="00CC6945" w:rsidP="006E2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216928">
        <w:rPr>
          <w:color w:val="000000"/>
        </w:rPr>
        <w:t>Paula Moore</w:t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  <w:t>Ann Cady</w:t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</w:p>
    <w:p w14:paraId="1C0DFA84" w14:textId="70020878" w:rsidR="00356CBA" w:rsidRPr="006E2020" w:rsidRDefault="00CC6945" w:rsidP="006E2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u w:val="single"/>
        </w:rPr>
      </w:pPr>
      <w:r>
        <w:rPr>
          <w:color w:val="000000"/>
        </w:rPr>
        <w:t xml:space="preserve">Tom </w:t>
      </w:r>
      <w:proofErr w:type="spellStart"/>
      <w:r>
        <w:rPr>
          <w:color w:val="000000"/>
        </w:rPr>
        <w:t>Huckman</w:t>
      </w:r>
      <w:proofErr w:type="spellEnd"/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  <w:t>Mary Power</w:t>
      </w:r>
    </w:p>
    <w:p w14:paraId="29F32163" w14:textId="1A03722C" w:rsidR="00356CBA" w:rsidRDefault="00CC6945" w:rsidP="0021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Chris</w:t>
      </w:r>
      <w:r w:rsidR="00216928">
        <w:rPr>
          <w:color w:val="000000"/>
        </w:rPr>
        <w:t xml:space="preserve">topher </w:t>
      </w:r>
      <w:proofErr w:type="spellStart"/>
      <w:r w:rsidR="00216928">
        <w:rPr>
          <w:color w:val="000000"/>
        </w:rPr>
        <w:t>McNevich</w:t>
      </w:r>
      <w:proofErr w:type="spellEnd"/>
      <w:r w:rsidR="00216928">
        <w:rPr>
          <w:color w:val="000000"/>
        </w:rPr>
        <w:t xml:space="preserve"> </w:t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>
        <w:rPr>
          <w:color w:val="000000"/>
        </w:rPr>
        <w:t>Greg Howard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F54AEC0" w14:textId="77777777" w:rsidR="00356CBA" w:rsidRDefault="0035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C0E926" w14:textId="75862424" w:rsidR="00356CBA" w:rsidRDefault="00CC69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Approve minutes of </w:t>
      </w:r>
      <w:r w:rsidR="00216928">
        <w:rPr>
          <w:b/>
          <w:color w:val="000000"/>
          <w:u w:val="single"/>
        </w:rPr>
        <w:t>March</w:t>
      </w:r>
      <w:r>
        <w:rPr>
          <w:b/>
          <w:color w:val="000000"/>
          <w:u w:val="single"/>
        </w:rPr>
        <w:t xml:space="preserve"> </w:t>
      </w:r>
      <w:r w:rsidR="00216928">
        <w:rPr>
          <w:b/>
          <w:color w:val="000000"/>
          <w:u w:val="single"/>
        </w:rPr>
        <w:t>15, 2022</w:t>
      </w:r>
      <w:r>
        <w:rPr>
          <w:b/>
          <w:color w:val="000000"/>
          <w:u w:val="single"/>
        </w:rPr>
        <w:t xml:space="preserve"> meeting</w:t>
      </w:r>
    </w:p>
    <w:p w14:paraId="36256666" w14:textId="53D6317E" w:rsidR="00216928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Motion to accept minutes as written.  Motion passed.  </w:t>
      </w:r>
    </w:p>
    <w:p w14:paraId="5B3591D4" w14:textId="77777777" w:rsidR="00216928" w:rsidRDefault="0021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7A4210D" w14:textId="6539A3B3" w:rsidR="00216928" w:rsidRPr="00216928" w:rsidRDefault="00216928" w:rsidP="0021692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216928">
        <w:rPr>
          <w:b/>
          <w:color w:val="000000"/>
          <w:u w:val="single"/>
        </w:rPr>
        <w:t>Treasurers Report</w:t>
      </w:r>
    </w:p>
    <w:p w14:paraId="3A0E0349" w14:textId="3E94A825" w:rsidR="00356CBA" w:rsidRDefault="00CC6945" w:rsidP="0021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color w:val="000000"/>
        </w:rPr>
      </w:pPr>
      <w:proofErr w:type="gramStart"/>
      <w:r>
        <w:rPr>
          <w:color w:val="000000"/>
        </w:rPr>
        <w:t>Motion to accept report as presented.</w:t>
      </w:r>
      <w:proofErr w:type="gramEnd"/>
      <w:r>
        <w:rPr>
          <w:color w:val="000000"/>
        </w:rPr>
        <w:t xml:space="preserve">  Motion passed. </w:t>
      </w:r>
    </w:p>
    <w:p w14:paraId="46A0CC61" w14:textId="77777777" w:rsidR="00356CBA" w:rsidRDefault="0035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21CD7C4F" w14:textId="262FE137" w:rsidR="00356CBA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Money Market Account</w:t>
      </w:r>
      <w:r>
        <w:rPr>
          <w:color w:val="000000"/>
        </w:rPr>
        <w:tab/>
        <w:t>$75,5</w:t>
      </w:r>
      <w:r w:rsidR="006E2020">
        <w:rPr>
          <w:color w:val="000000"/>
        </w:rPr>
        <w:t>74.14</w:t>
      </w:r>
    </w:p>
    <w:p w14:paraId="632698B8" w14:textId="32AC8BF0" w:rsidR="00356CBA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Checking Account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6E2020">
        <w:rPr>
          <w:color w:val="000000"/>
        </w:rPr>
        <w:t>23,583.52</w:t>
      </w:r>
    </w:p>
    <w:p w14:paraId="5ABDC99F" w14:textId="4835739E" w:rsidR="00356CBA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Balance on RE Loan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6E2020">
        <w:rPr>
          <w:color w:val="000000"/>
        </w:rPr>
        <w:t>44,455.20</w:t>
      </w:r>
    </w:p>
    <w:p w14:paraId="3DECBF7D" w14:textId="7EA59631" w:rsidR="00356CBA" w:rsidRDefault="00CC6945" w:rsidP="006E20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after="0" w:line="240" w:lineRule="auto"/>
        <w:ind w:left="1080"/>
        <w:rPr>
          <w:color w:val="000000"/>
        </w:rPr>
      </w:pPr>
      <w:r>
        <w:rPr>
          <w:color w:val="000000"/>
        </w:rPr>
        <w:t>Total O/S Dues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$</w:t>
      </w:r>
      <w:r w:rsidR="006E2020">
        <w:rPr>
          <w:color w:val="000000"/>
        </w:rPr>
        <w:t xml:space="preserve">  3,603.62</w:t>
      </w:r>
      <w:proofErr w:type="gramEnd"/>
    </w:p>
    <w:p w14:paraId="3E7AF960" w14:textId="77777777" w:rsidR="00356CBA" w:rsidRDefault="0035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EBD9EFC" w14:textId="77777777" w:rsidR="00356CBA" w:rsidRDefault="00CC69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 Business</w:t>
      </w:r>
    </w:p>
    <w:p w14:paraId="03934D65" w14:textId="470BFAF3" w:rsidR="00AB0995" w:rsidRDefault="009A297D" w:rsidP="00AB0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33BA4">
        <w:rPr>
          <w:b/>
          <w:color w:val="000000"/>
        </w:rPr>
        <w:t xml:space="preserve">Delinquent Accounts.  </w:t>
      </w:r>
      <w:r w:rsidR="006E2020">
        <w:rPr>
          <w:color w:val="000000"/>
        </w:rPr>
        <w:t xml:space="preserve"> There are seven</w:t>
      </w:r>
      <w:r w:rsidR="00767A54" w:rsidRPr="00533BA4">
        <w:rPr>
          <w:color w:val="000000"/>
        </w:rPr>
        <w:t xml:space="preserve"> delinque</w:t>
      </w:r>
      <w:r w:rsidR="006E2020">
        <w:rPr>
          <w:color w:val="000000"/>
        </w:rPr>
        <w:t>nt accounts.  Small claims</w:t>
      </w:r>
      <w:r w:rsidR="00767A54" w:rsidRPr="00533BA4">
        <w:rPr>
          <w:color w:val="000000"/>
        </w:rPr>
        <w:t xml:space="preserve"> </w:t>
      </w:r>
      <w:r w:rsidR="006E2020">
        <w:rPr>
          <w:color w:val="000000"/>
        </w:rPr>
        <w:t>court has</w:t>
      </w:r>
      <w:r w:rsidR="00767A54" w:rsidRPr="00533BA4">
        <w:rPr>
          <w:color w:val="000000"/>
        </w:rPr>
        <w:t xml:space="preserve"> been </w:t>
      </w:r>
      <w:r w:rsidR="006E2020">
        <w:rPr>
          <w:color w:val="000000"/>
        </w:rPr>
        <w:t>notified of payment by two of the five owners that were filed</w:t>
      </w:r>
      <w:r w:rsidR="00767A54" w:rsidRPr="00533BA4">
        <w:rPr>
          <w:color w:val="000000"/>
        </w:rPr>
        <w:t xml:space="preserve"> against</w:t>
      </w:r>
      <w:r w:rsidR="006E2020">
        <w:rPr>
          <w:color w:val="000000"/>
        </w:rPr>
        <w:t xml:space="preserve">. </w:t>
      </w:r>
      <w:r w:rsidR="00767A54" w:rsidRPr="00533BA4">
        <w:rPr>
          <w:color w:val="000000"/>
        </w:rPr>
        <w:t xml:space="preserve"> </w:t>
      </w:r>
      <w:r w:rsidR="006E2020">
        <w:rPr>
          <w:color w:val="000000"/>
        </w:rPr>
        <w:t>T</w:t>
      </w:r>
      <w:r w:rsidR="00767A54" w:rsidRPr="00533BA4">
        <w:rPr>
          <w:color w:val="000000"/>
        </w:rPr>
        <w:t xml:space="preserve">he </w:t>
      </w:r>
      <w:r w:rsidR="006E2020">
        <w:rPr>
          <w:color w:val="000000"/>
        </w:rPr>
        <w:t xml:space="preserve">two </w:t>
      </w:r>
      <w:r w:rsidR="00767A54" w:rsidRPr="00533BA4">
        <w:rPr>
          <w:color w:val="000000"/>
        </w:rPr>
        <w:t>other delinquent accounts have made arrangement</w:t>
      </w:r>
      <w:r w:rsidR="006E2020">
        <w:rPr>
          <w:color w:val="000000"/>
        </w:rPr>
        <w:t>/promises</w:t>
      </w:r>
      <w:r w:rsidR="00767A54" w:rsidRPr="00533BA4">
        <w:rPr>
          <w:color w:val="000000"/>
        </w:rPr>
        <w:t xml:space="preserve"> for payment.</w:t>
      </w:r>
      <w:r w:rsidRPr="00533BA4">
        <w:rPr>
          <w:color w:val="000000"/>
        </w:rPr>
        <w:t xml:space="preserve"> </w:t>
      </w:r>
    </w:p>
    <w:p w14:paraId="4E1358AC" w14:textId="77777777" w:rsidR="00AB0995" w:rsidRPr="00AB0995" w:rsidRDefault="00533BA4" w:rsidP="00AB0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B0995">
        <w:rPr>
          <w:b/>
          <w:color w:val="000000"/>
        </w:rPr>
        <w:t xml:space="preserve">C&amp;R Violations. </w:t>
      </w:r>
    </w:p>
    <w:p w14:paraId="29416218" w14:textId="14651950" w:rsidR="00356CBA" w:rsidRDefault="00533BA4" w:rsidP="007140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B0995">
        <w:rPr>
          <w:color w:val="000000"/>
        </w:rPr>
        <w:t xml:space="preserve">31 Navajo Trail has </w:t>
      </w:r>
      <w:r w:rsidR="007140F0">
        <w:rPr>
          <w:color w:val="000000"/>
        </w:rPr>
        <w:t>come into compliance with hangar foundation being moved</w:t>
      </w:r>
      <w:r w:rsidRPr="00AB0995">
        <w:rPr>
          <w:color w:val="000000"/>
        </w:rPr>
        <w:t xml:space="preserve">. </w:t>
      </w:r>
    </w:p>
    <w:p w14:paraId="0588CA90" w14:textId="18723EE7" w:rsidR="007140F0" w:rsidRPr="00BD1469" w:rsidRDefault="007140F0" w:rsidP="007140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D1469">
        <w:rPr>
          <w:color w:val="000000"/>
        </w:rPr>
        <w:t>11 Skyhawk still has fence issue.</w:t>
      </w:r>
    </w:p>
    <w:p w14:paraId="6BCFA823" w14:textId="71E3E4E1" w:rsidR="007140F0" w:rsidRPr="00BD1469" w:rsidRDefault="007140F0" w:rsidP="007140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D1469">
        <w:rPr>
          <w:color w:val="000000"/>
        </w:rPr>
        <w:t xml:space="preserve">24 Old Mill Road still </w:t>
      </w:r>
      <w:proofErr w:type="gramStart"/>
      <w:r w:rsidRPr="00BD1469">
        <w:rPr>
          <w:color w:val="000000"/>
        </w:rPr>
        <w:t>has</w:t>
      </w:r>
      <w:proofErr w:type="gramEnd"/>
      <w:r w:rsidRPr="00BD1469">
        <w:rPr>
          <w:color w:val="000000"/>
        </w:rPr>
        <w:t xml:space="preserve"> two RV on property when only one is allowed.</w:t>
      </w:r>
    </w:p>
    <w:p w14:paraId="4ED07816" w14:textId="0EE996C5" w:rsidR="007140F0" w:rsidRPr="007140F0" w:rsidRDefault="007140F0" w:rsidP="007140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140F0">
        <w:rPr>
          <w:color w:val="000000"/>
        </w:rPr>
        <w:t>Awaiting court judgement regarding suit filed by Mr. Frank Sullivan.</w:t>
      </w:r>
    </w:p>
    <w:p w14:paraId="722D1732" w14:textId="1C8B4066" w:rsidR="00AB0995" w:rsidRPr="00AB0995" w:rsidRDefault="007140F0" w:rsidP="00AB099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  <w:r>
        <w:rPr>
          <w:color w:val="000000"/>
        </w:rPr>
        <w:t xml:space="preserve"> </w:t>
      </w:r>
    </w:p>
    <w:p w14:paraId="4C5CEB4A" w14:textId="77777777" w:rsidR="00356CBA" w:rsidRDefault="00CC69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23BB550B" w14:textId="6C7D32D3" w:rsidR="00356CBA" w:rsidRDefault="005A053E" w:rsidP="005A05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A053E">
        <w:rPr>
          <w:b/>
          <w:color w:val="000000"/>
        </w:rPr>
        <w:t xml:space="preserve">2022-23 </w:t>
      </w:r>
      <w:proofErr w:type="gramStart"/>
      <w:r w:rsidRPr="005A053E">
        <w:rPr>
          <w:b/>
          <w:color w:val="000000"/>
        </w:rPr>
        <w:t>Budget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  </w:t>
      </w:r>
      <w:r w:rsidR="00AB0995" w:rsidRPr="005A053E">
        <w:rPr>
          <w:color w:val="000000"/>
        </w:rPr>
        <w:t>Budget</w:t>
      </w:r>
      <w:r w:rsidR="007140F0" w:rsidRPr="005A053E">
        <w:rPr>
          <w:color w:val="000000"/>
        </w:rPr>
        <w:t xml:space="preserve"> for next year presented.  It was moved </w:t>
      </w:r>
      <w:r>
        <w:rPr>
          <w:color w:val="000000"/>
        </w:rPr>
        <w:t xml:space="preserve">`by Ann Cady </w:t>
      </w:r>
      <w:r w:rsidR="007140F0" w:rsidRPr="005A053E">
        <w:rPr>
          <w:color w:val="000000"/>
        </w:rPr>
        <w:t xml:space="preserve">and seconded </w:t>
      </w:r>
      <w:r>
        <w:rPr>
          <w:color w:val="000000"/>
        </w:rPr>
        <w:t xml:space="preserve">by Paula Moore and Tom </w:t>
      </w:r>
      <w:proofErr w:type="spellStart"/>
      <w:r>
        <w:rPr>
          <w:color w:val="000000"/>
        </w:rPr>
        <w:t>Huckman</w:t>
      </w:r>
      <w:proofErr w:type="spellEnd"/>
      <w:r>
        <w:rPr>
          <w:color w:val="000000"/>
        </w:rPr>
        <w:t xml:space="preserve"> </w:t>
      </w:r>
      <w:r w:rsidR="007140F0" w:rsidRPr="005A053E">
        <w:rPr>
          <w:color w:val="000000"/>
        </w:rPr>
        <w:t xml:space="preserve">that the assessment for 2022-2023 remain the same as current year and that the budget appropriations equal the number of assessments times $838.  </w:t>
      </w:r>
      <w:r>
        <w:rPr>
          <w:color w:val="000000"/>
        </w:rPr>
        <w:t>There are two additional assessments next year over current year but it was felt that with the rising prices of fuel that a small buffer would be appropriate.</w:t>
      </w:r>
    </w:p>
    <w:p w14:paraId="1C31B4A8" w14:textId="7F08427C" w:rsidR="005A053E" w:rsidRPr="00BD1469" w:rsidRDefault="005A053E" w:rsidP="005A05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5A053E">
        <w:rPr>
          <w:b/>
          <w:color w:val="000000"/>
        </w:rPr>
        <w:t>Annual Meeting.</w:t>
      </w:r>
      <w:r>
        <w:rPr>
          <w:b/>
          <w:color w:val="000000"/>
        </w:rPr>
        <w:t xml:space="preserve">   </w:t>
      </w:r>
      <w:r w:rsidR="00BD1469">
        <w:rPr>
          <w:color w:val="000000"/>
        </w:rPr>
        <w:t xml:space="preserve">Annual meeting is 10 am, June 11 @ 59 Old Mill Rd hosted by Ann Cady and Rob </w:t>
      </w:r>
      <w:proofErr w:type="spellStart"/>
      <w:r w:rsidR="00BD1469">
        <w:rPr>
          <w:color w:val="000000"/>
        </w:rPr>
        <w:t>Walty</w:t>
      </w:r>
      <w:proofErr w:type="spellEnd"/>
      <w:r w:rsidR="00BD1469">
        <w:rPr>
          <w:color w:val="000000"/>
        </w:rPr>
        <w:t>.  There will be a potluck lunch afterward at Dave and Linda Hatfield’s in Soaring Heights with Aviation’s meeting following at the same location.</w:t>
      </w:r>
    </w:p>
    <w:p w14:paraId="7AEB8E32" w14:textId="6C581069" w:rsidR="00BD1469" w:rsidRPr="005A053E" w:rsidRDefault="00BD1469" w:rsidP="005A05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Spring Clean-up.  </w:t>
      </w:r>
      <w:r w:rsidR="00091370">
        <w:rPr>
          <w:color w:val="000000"/>
        </w:rPr>
        <w:t>Spring clean-up will be May 14.  Mary Power will provide bags.</w:t>
      </w:r>
    </w:p>
    <w:p w14:paraId="64BA54B2" w14:textId="31F12E8B" w:rsidR="00356CBA" w:rsidRDefault="005A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 </w:t>
      </w:r>
    </w:p>
    <w:p w14:paraId="5B50185D" w14:textId="6520DBA4" w:rsidR="00356CBA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Motion to a</w:t>
      </w:r>
      <w:r w:rsidR="00AB0995">
        <w:rPr>
          <w:color w:val="000000"/>
        </w:rPr>
        <w:t>d</w:t>
      </w:r>
      <w:r w:rsidR="00091370">
        <w:rPr>
          <w:color w:val="000000"/>
        </w:rPr>
        <w:t xml:space="preserve">journ passed.  </w:t>
      </w:r>
      <w:proofErr w:type="gramStart"/>
      <w:r w:rsidR="00091370">
        <w:rPr>
          <w:color w:val="000000"/>
        </w:rPr>
        <w:t>Adjourned at 7:25</w:t>
      </w:r>
      <w:r>
        <w:rPr>
          <w:color w:val="000000"/>
        </w:rPr>
        <w:t xml:space="preserve"> PM   Next meeting on </w:t>
      </w:r>
      <w:r w:rsidR="00091370">
        <w:rPr>
          <w:color w:val="000000"/>
        </w:rPr>
        <w:t>May 17</w:t>
      </w:r>
      <w:r w:rsidR="00AB0995">
        <w:rPr>
          <w:color w:val="000000"/>
        </w:rPr>
        <w:t>, 2022 6:30 pm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gramStart"/>
      <w:r w:rsidR="00091370">
        <w:rPr>
          <w:color w:val="000000"/>
        </w:rPr>
        <w:t>Location TBD.</w:t>
      </w:r>
      <w:proofErr w:type="gramEnd"/>
    </w:p>
    <w:p w14:paraId="2AC3909D" w14:textId="69DC1846" w:rsidR="00356CBA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Respectfully submitted,</w:t>
      </w:r>
    </w:p>
    <w:p w14:paraId="389706E8" w14:textId="4F8A2B11" w:rsidR="00091370" w:rsidRDefault="00987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A2F9EE" wp14:editId="1A1DAE37">
            <wp:extent cx="16002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22" cy="58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2DA2" w14:textId="3CE74D41" w:rsidR="00356CBA" w:rsidRDefault="00AB09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color w:val="000000"/>
        </w:rPr>
      </w:pPr>
      <w:bookmarkStart w:id="2" w:name="_GoBack"/>
      <w:bookmarkEnd w:id="2"/>
      <w:r>
        <w:rPr>
          <w:color w:val="000000"/>
        </w:rPr>
        <w:t>Ann Cady, Secretary</w:t>
      </w:r>
    </w:p>
    <w:sectPr w:rsidR="00356C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D6"/>
    <w:multiLevelType w:val="hybridMultilevel"/>
    <w:tmpl w:val="E8803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F2E2C"/>
    <w:multiLevelType w:val="hybridMultilevel"/>
    <w:tmpl w:val="EE46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2122C8"/>
    <w:multiLevelType w:val="multilevel"/>
    <w:tmpl w:val="1BF020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702D12"/>
    <w:multiLevelType w:val="multilevel"/>
    <w:tmpl w:val="EAAC67F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AF78C1"/>
    <w:multiLevelType w:val="multilevel"/>
    <w:tmpl w:val="AAFAC1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380E"/>
    <w:multiLevelType w:val="multilevel"/>
    <w:tmpl w:val="548A844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32938A8"/>
    <w:multiLevelType w:val="multilevel"/>
    <w:tmpl w:val="844276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04D24BE"/>
    <w:multiLevelType w:val="hybridMultilevel"/>
    <w:tmpl w:val="7126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FE7CD7"/>
    <w:multiLevelType w:val="multilevel"/>
    <w:tmpl w:val="29867EB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A"/>
    <w:rsid w:val="00091370"/>
    <w:rsid w:val="001D6F90"/>
    <w:rsid w:val="00216928"/>
    <w:rsid w:val="002D2AA3"/>
    <w:rsid w:val="00356CBA"/>
    <w:rsid w:val="00533BA4"/>
    <w:rsid w:val="005A053E"/>
    <w:rsid w:val="00697E02"/>
    <w:rsid w:val="006E2020"/>
    <w:rsid w:val="007140F0"/>
    <w:rsid w:val="00767A54"/>
    <w:rsid w:val="007A4F21"/>
    <w:rsid w:val="00810280"/>
    <w:rsid w:val="008D21C6"/>
    <w:rsid w:val="00987B4F"/>
    <w:rsid w:val="009A297D"/>
    <w:rsid w:val="00A76535"/>
    <w:rsid w:val="00AB0995"/>
    <w:rsid w:val="00B10BD6"/>
    <w:rsid w:val="00BD1469"/>
    <w:rsid w:val="00CC6945"/>
    <w:rsid w:val="00D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4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NCSS Computer</dc:creator>
  <cp:lastModifiedBy>Ann Cady</cp:lastModifiedBy>
  <cp:revision>7</cp:revision>
  <cp:lastPrinted>2022-04-19T13:22:00Z</cp:lastPrinted>
  <dcterms:created xsi:type="dcterms:W3CDTF">2022-05-12T01:56:00Z</dcterms:created>
  <dcterms:modified xsi:type="dcterms:W3CDTF">2022-05-12T02:40:00Z</dcterms:modified>
</cp:coreProperties>
</file>